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4C2C6" w14:textId="77777777" w:rsidR="00CA0486" w:rsidRDefault="00CA0486" w:rsidP="00CA0486">
      <w:pPr>
        <w:pStyle w:val="Default"/>
      </w:pPr>
    </w:p>
    <w:p w14:paraId="3F75044A" w14:textId="77777777" w:rsidR="007F338F" w:rsidRDefault="007F338F" w:rsidP="007F338F">
      <w:pPr>
        <w:pStyle w:val="Default"/>
      </w:pPr>
    </w:p>
    <w:p w14:paraId="0732639A" w14:textId="45EB15B7" w:rsidR="007F338F" w:rsidRDefault="007F338F" w:rsidP="007F338F">
      <w:pPr>
        <w:pStyle w:val="Default"/>
        <w:rPr>
          <w:sz w:val="22"/>
          <w:szCs w:val="22"/>
        </w:rPr>
      </w:pPr>
      <w:r>
        <w:rPr>
          <w:b/>
          <w:bCs/>
          <w:color w:val="365F91"/>
          <w:sz w:val="22"/>
          <w:szCs w:val="22"/>
        </w:rPr>
        <w:t xml:space="preserve">Publish Date: </w:t>
      </w:r>
    </w:p>
    <w:p w14:paraId="3323C0D2" w14:textId="1CB6AFC1" w:rsidR="007F338F" w:rsidRDefault="007F338F" w:rsidP="007F338F">
      <w:pPr>
        <w:pStyle w:val="Default"/>
        <w:rPr>
          <w:b/>
          <w:bCs/>
          <w:color w:val="365F91"/>
          <w:sz w:val="22"/>
          <w:szCs w:val="22"/>
        </w:rPr>
      </w:pPr>
      <w:r>
        <w:rPr>
          <w:b/>
          <w:bCs/>
          <w:color w:val="365F91"/>
          <w:sz w:val="22"/>
          <w:szCs w:val="22"/>
        </w:rPr>
        <w:t xml:space="preserve">N. Ref.: </w:t>
      </w:r>
    </w:p>
    <w:p w14:paraId="27813656" w14:textId="77777777" w:rsidR="007F338F" w:rsidRDefault="007F338F" w:rsidP="007F338F">
      <w:pPr>
        <w:pStyle w:val="Default"/>
        <w:rPr>
          <w:sz w:val="22"/>
          <w:szCs w:val="22"/>
        </w:rPr>
      </w:pPr>
    </w:p>
    <w:p w14:paraId="7DA902C4" w14:textId="2DB01C5F" w:rsidR="007F338F" w:rsidRDefault="007F338F" w:rsidP="007F338F">
      <w:pPr>
        <w:pStyle w:val="Default"/>
        <w:rPr>
          <w:sz w:val="22"/>
          <w:szCs w:val="22"/>
        </w:rPr>
      </w:pPr>
      <w:r>
        <w:rPr>
          <w:b/>
          <w:bCs/>
          <w:color w:val="365F91"/>
          <w:sz w:val="22"/>
          <w:szCs w:val="22"/>
        </w:rPr>
        <w:t>Area Advanced Materials for Energy</w:t>
      </w:r>
      <w:r>
        <w:rPr>
          <w:b/>
          <w:bCs/>
          <w:color w:val="365F91"/>
          <w:sz w:val="22"/>
          <w:szCs w:val="22"/>
        </w:rPr>
        <w:tab/>
      </w:r>
      <w:r>
        <w:rPr>
          <w:color w:val="365F91"/>
          <w:sz w:val="22"/>
          <w:szCs w:val="22"/>
        </w:rPr>
        <w:t xml:space="preserve"> </w:t>
      </w:r>
    </w:p>
    <w:p w14:paraId="57DC082C" w14:textId="1245D61A" w:rsidR="007F338F" w:rsidRDefault="007F338F" w:rsidP="007F338F">
      <w:pPr>
        <w:pStyle w:val="Default"/>
        <w:rPr>
          <w:sz w:val="22"/>
          <w:szCs w:val="22"/>
        </w:rPr>
      </w:pPr>
      <w:r>
        <w:rPr>
          <w:b/>
          <w:bCs/>
          <w:color w:val="365F91"/>
          <w:sz w:val="22"/>
          <w:szCs w:val="22"/>
        </w:rPr>
        <w:t xml:space="preserve">Group: </w:t>
      </w:r>
      <w:r w:rsidR="00731DB6">
        <w:rPr>
          <w:color w:val="365F91"/>
          <w:sz w:val="22"/>
          <w:szCs w:val="22"/>
        </w:rPr>
        <w:t>Nanoionics and Fuel Cells</w:t>
      </w:r>
    </w:p>
    <w:p w14:paraId="2F325A46" w14:textId="7CD87DD8" w:rsidR="007F338F" w:rsidRDefault="007F338F" w:rsidP="007F338F">
      <w:pPr>
        <w:pStyle w:val="Default"/>
        <w:rPr>
          <w:sz w:val="22"/>
          <w:szCs w:val="22"/>
        </w:rPr>
      </w:pPr>
      <w:r>
        <w:rPr>
          <w:b/>
          <w:bCs/>
          <w:color w:val="365F91"/>
          <w:sz w:val="22"/>
          <w:szCs w:val="22"/>
        </w:rPr>
        <w:t xml:space="preserve">Head of Group: </w:t>
      </w:r>
      <w:r w:rsidR="00731DB6">
        <w:rPr>
          <w:color w:val="365F91"/>
          <w:sz w:val="22"/>
          <w:szCs w:val="22"/>
        </w:rPr>
        <w:t>Albert Tarancón</w:t>
      </w:r>
      <w:r>
        <w:rPr>
          <w:color w:val="365F91"/>
          <w:sz w:val="22"/>
          <w:szCs w:val="22"/>
        </w:rPr>
        <w:t xml:space="preserve"> </w:t>
      </w:r>
    </w:p>
    <w:p w14:paraId="5BBFA2C8" w14:textId="52B44225" w:rsidR="007F338F" w:rsidRDefault="007F338F" w:rsidP="007F338F">
      <w:pPr>
        <w:pStyle w:val="Default"/>
        <w:rPr>
          <w:color w:val="365F91"/>
          <w:sz w:val="22"/>
          <w:szCs w:val="22"/>
        </w:rPr>
      </w:pPr>
      <w:r>
        <w:rPr>
          <w:b/>
          <w:bCs/>
          <w:color w:val="365F91"/>
          <w:sz w:val="22"/>
          <w:szCs w:val="22"/>
        </w:rPr>
        <w:t xml:space="preserve">Position: </w:t>
      </w:r>
      <w:r w:rsidR="008F0D7B">
        <w:rPr>
          <w:color w:val="365F91"/>
          <w:sz w:val="22"/>
          <w:szCs w:val="22"/>
        </w:rPr>
        <w:t>Tenure Track-</w:t>
      </w:r>
      <w:r w:rsidR="003B2427">
        <w:rPr>
          <w:color w:val="365F91"/>
          <w:sz w:val="22"/>
          <w:szCs w:val="22"/>
        </w:rPr>
        <w:t xml:space="preserve"> Advanced Manufacturing for Energy devices</w:t>
      </w:r>
    </w:p>
    <w:p w14:paraId="39A7B641" w14:textId="77777777" w:rsidR="007F338F" w:rsidRDefault="007F338F" w:rsidP="007F338F">
      <w:pPr>
        <w:pStyle w:val="Default"/>
        <w:rPr>
          <w:color w:val="365F91"/>
          <w:sz w:val="22"/>
          <w:szCs w:val="22"/>
        </w:rPr>
      </w:pPr>
    </w:p>
    <w:p w14:paraId="2B81438F" w14:textId="77777777" w:rsidR="007F338F" w:rsidRDefault="007F338F" w:rsidP="007F338F">
      <w:pPr>
        <w:pStyle w:val="Default"/>
        <w:rPr>
          <w:color w:val="365F91"/>
          <w:sz w:val="22"/>
          <w:szCs w:val="22"/>
        </w:rPr>
      </w:pPr>
    </w:p>
    <w:p w14:paraId="47A0CE04" w14:textId="7207ACE8" w:rsidR="00CA0486" w:rsidRDefault="00CA0486" w:rsidP="007F338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Description of the job position</w:t>
      </w:r>
    </w:p>
    <w:p w14:paraId="7F0C501B" w14:textId="7D0972D0" w:rsidR="009B1232" w:rsidRDefault="00CA0486" w:rsidP="009B123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The Nanoionics and Fuel Cell Group announces</w:t>
      </w:r>
      <w:r w:rsidR="003B2427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</w:t>
      </w:r>
      <w:r w:rsidR="008F0D7B">
        <w:rPr>
          <w:sz w:val="22"/>
          <w:szCs w:val="22"/>
        </w:rPr>
        <w:t>tenure track</w:t>
      </w:r>
      <w:r>
        <w:rPr>
          <w:sz w:val="22"/>
          <w:szCs w:val="22"/>
        </w:rPr>
        <w:t xml:space="preserve"> position of </w:t>
      </w:r>
      <w:r w:rsidR="008F0D7B">
        <w:rPr>
          <w:sz w:val="22"/>
          <w:szCs w:val="22"/>
        </w:rPr>
        <w:t>a</w:t>
      </w:r>
      <w:r w:rsidR="003B2427">
        <w:rPr>
          <w:sz w:val="22"/>
          <w:szCs w:val="22"/>
        </w:rPr>
        <w:t xml:space="preserve"> </w:t>
      </w:r>
      <w:proofErr w:type="spellStart"/>
      <w:r w:rsidR="003B2427">
        <w:rPr>
          <w:sz w:val="22"/>
          <w:szCs w:val="22"/>
        </w:rPr>
        <w:t>PostDoctoral</w:t>
      </w:r>
      <w:proofErr w:type="spellEnd"/>
      <w:r w:rsidR="00E379AF">
        <w:rPr>
          <w:sz w:val="22"/>
          <w:szCs w:val="22"/>
        </w:rPr>
        <w:t xml:space="preserve"> </w:t>
      </w:r>
      <w:r w:rsidR="008F0D7B">
        <w:rPr>
          <w:sz w:val="22"/>
          <w:szCs w:val="22"/>
        </w:rPr>
        <w:t>experienced researcher</w:t>
      </w:r>
      <w:r>
        <w:rPr>
          <w:sz w:val="22"/>
          <w:szCs w:val="22"/>
        </w:rPr>
        <w:t xml:space="preserve"> (R2) in the field of </w:t>
      </w:r>
      <w:r w:rsidR="00F3231F">
        <w:rPr>
          <w:sz w:val="22"/>
          <w:szCs w:val="22"/>
        </w:rPr>
        <w:t>e</w:t>
      </w:r>
      <w:r>
        <w:rPr>
          <w:sz w:val="22"/>
          <w:szCs w:val="22"/>
        </w:rPr>
        <w:t xml:space="preserve">nergy </w:t>
      </w:r>
      <w:r w:rsidR="00F3231F">
        <w:rPr>
          <w:sz w:val="22"/>
          <w:szCs w:val="22"/>
        </w:rPr>
        <w:t>c</w:t>
      </w:r>
      <w:r>
        <w:rPr>
          <w:sz w:val="22"/>
          <w:szCs w:val="22"/>
        </w:rPr>
        <w:t xml:space="preserve">hemical </w:t>
      </w:r>
      <w:r w:rsidR="00F3231F">
        <w:rPr>
          <w:sz w:val="22"/>
          <w:szCs w:val="22"/>
        </w:rPr>
        <w:t>s</w:t>
      </w:r>
      <w:r>
        <w:rPr>
          <w:sz w:val="22"/>
          <w:szCs w:val="22"/>
        </w:rPr>
        <w:t xml:space="preserve">torage </w:t>
      </w:r>
      <w:r w:rsidR="00F3231F">
        <w:rPr>
          <w:sz w:val="22"/>
          <w:szCs w:val="22"/>
        </w:rPr>
        <w:t xml:space="preserve">using solid oxide </w:t>
      </w:r>
      <w:r w:rsidR="003B2427">
        <w:rPr>
          <w:sz w:val="22"/>
          <w:szCs w:val="22"/>
        </w:rPr>
        <w:t xml:space="preserve">cells </w:t>
      </w:r>
      <w:r w:rsidR="00F3231F">
        <w:rPr>
          <w:sz w:val="22"/>
          <w:szCs w:val="22"/>
        </w:rPr>
        <w:t>(SOC)</w:t>
      </w:r>
      <w:r>
        <w:rPr>
          <w:sz w:val="22"/>
          <w:szCs w:val="22"/>
        </w:rPr>
        <w:t xml:space="preserve"> technology. The research will be embedded in the development of Solid Oxide Electrolysis </w:t>
      </w:r>
      <w:r w:rsidR="00F3231F">
        <w:rPr>
          <w:sz w:val="22"/>
          <w:szCs w:val="22"/>
        </w:rPr>
        <w:t>Cells</w:t>
      </w:r>
      <w:r>
        <w:rPr>
          <w:sz w:val="22"/>
          <w:szCs w:val="22"/>
        </w:rPr>
        <w:t xml:space="preserve"> towards the </w:t>
      </w:r>
      <w:r w:rsidR="00F3231F">
        <w:rPr>
          <w:sz w:val="22"/>
          <w:szCs w:val="22"/>
        </w:rPr>
        <w:t xml:space="preserve">knowledge on </w:t>
      </w:r>
      <w:r>
        <w:rPr>
          <w:sz w:val="22"/>
          <w:szCs w:val="22"/>
        </w:rPr>
        <w:t>materials science and engineering</w:t>
      </w:r>
      <w:r w:rsidR="008A3221">
        <w:rPr>
          <w:sz w:val="22"/>
          <w:szCs w:val="22"/>
        </w:rPr>
        <w:t xml:space="preserve">. The work also includes the study of the SOC integration with several catalytic processes for synthetic fuel generation by the development of ceramic reactors and technology coupling.  </w:t>
      </w:r>
      <w:r w:rsidR="008F0D7B">
        <w:rPr>
          <w:sz w:val="22"/>
          <w:szCs w:val="22"/>
        </w:rPr>
        <w:t xml:space="preserve">This work will be in the frame of </w:t>
      </w:r>
      <w:r w:rsidR="00D51C8F">
        <w:rPr>
          <w:sz w:val="22"/>
          <w:szCs w:val="22"/>
        </w:rPr>
        <w:t xml:space="preserve">different national and </w:t>
      </w:r>
      <w:proofErr w:type="spellStart"/>
      <w:r w:rsidR="00D51C8F">
        <w:rPr>
          <w:sz w:val="22"/>
          <w:szCs w:val="22"/>
        </w:rPr>
        <w:t>european</w:t>
      </w:r>
      <w:proofErr w:type="spellEnd"/>
      <w:r w:rsidR="008F0D7B">
        <w:rPr>
          <w:sz w:val="22"/>
          <w:szCs w:val="22"/>
        </w:rPr>
        <w:t xml:space="preserve"> project</w:t>
      </w:r>
      <w:r w:rsidR="00D51C8F">
        <w:rPr>
          <w:sz w:val="22"/>
          <w:szCs w:val="22"/>
        </w:rPr>
        <w:t>s</w:t>
      </w:r>
      <w:r w:rsidR="008F0D7B">
        <w:rPr>
          <w:sz w:val="22"/>
          <w:szCs w:val="22"/>
        </w:rPr>
        <w:t xml:space="preserve"> where research centers and industries join the efforts to develop </w:t>
      </w:r>
      <w:r w:rsidR="00D51C8F">
        <w:rPr>
          <w:sz w:val="22"/>
          <w:szCs w:val="22"/>
        </w:rPr>
        <w:t xml:space="preserve">new energy </w:t>
      </w:r>
      <w:r w:rsidR="0037070A">
        <w:rPr>
          <w:sz w:val="22"/>
          <w:szCs w:val="22"/>
        </w:rPr>
        <w:t xml:space="preserve">technology solutions focus on Power </w:t>
      </w:r>
      <w:proofErr w:type="gramStart"/>
      <w:r w:rsidR="0037070A">
        <w:rPr>
          <w:sz w:val="22"/>
          <w:szCs w:val="22"/>
        </w:rPr>
        <w:t>To</w:t>
      </w:r>
      <w:proofErr w:type="gramEnd"/>
      <w:r w:rsidR="0037070A">
        <w:rPr>
          <w:sz w:val="22"/>
          <w:szCs w:val="22"/>
        </w:rPr>
        <w:t xml:space="preserve"> Gas routes</w:t>
      </w:r>
      <w:r w:rsidR="008F0D7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="008F0D7B">
        <w:rPr>
          <w:sz w:val="22"/>
          <w:szCs w:val="22"/>
        </w:rPr>
        <w:t>The aim is to</w:t>
      </w:r>
      <w:r>
        <w:rPr>
          <w:sz w:val="22"/>
          <w:szCs w:val="22"/>
        </w:rPr>
        <w:t xml:space="preserve"> investigate new materials, architectures and microstructures that allows the improvement of the</w:t>
      </w:r>
      <w:r w:rsidR="008F0D7B">
        <w:rPr>
          <w:sz w:val="22"/>
          <w:szCs w:val="22"/>
        </w:rPr>
        <w:t xml:space="preserve"> efficiency and to scale up the technology at stack and system level</w:t>
      </w:r>
      <w:r>
        <w:rPr>
          <w:sz w:val="22"/>
          <w:szCs w:val="22"/>
        </w:rPr>
        <w:t xml:space="preserve">. </w:t>
      </w:r>
      <w:r w:rsidR="009B1232">
        <w:rPr>
          <w:sz w:val="22"/>
          <w:szCs w:val="22"/>
        </w:rPr>
        <w:t xml:space="preserve">The proposed </w:t>
      </w:r>
      <w:r w:rsidR="008F0D7B">
        <w:rPr>
          <w:sz w:val="22"/>
          <w:szCs w:val="22"/>
        </w:rPr>
        <w:t xml:space="preserve">technology </w:t>
      </w:r>
      <w:r w:rsidR="009B1232">
        <w:rPr>
          <w:sz w:val="22"/>
          <w:szCs w:val="22"/>
        </w:rPr>
        <w:t>and operation conditions will be</w:t>
      </w:r>
      <w:r w:rsidR="008F0D7B">
        <w:rPr>
          <w:sz w:val="22"/>
          <w:szCs w:val="22"/>
        </w:rPr>
        <w:t xml:space="preserve"> also</w:t>
      </w:r>
      <w:r w:rsidR="009B1232">
        <w:rPr>
          <w:sz w:val="22"/>
          <w:szCs w:val="22"/>
        </w:rPr>
        <w:t xml:space="preserve"> rationalized </w:t>
      </w:r>
      <w:proofErr w:type="gramStart"/>
      <w:r w:rsidR="009B1232">
        <w:rPr>
          <w:sz w:val="22"/>
          <w:szCs w:val="22"/>
        </w:rPr>
        <w:t>by the use of</w:t>
      </w:r>
      <w:proofErr w:type="gramEnd"/>
      <w:r w:rsidR="009B1232">
        <w:rPr>
          <w:sz w:val="22"/>
          <w:szCs w:val="22"/>
        </w:rPr>
        <w:t xml:space="preserve"> modeling to ensure the predicted improvements.</w:t>
      </w:r>
    </w:p>
    <w:p w14:paraId="254515A2" w14:textId="47A98B88" w:rsidR="00F3231F" w:rsidRDefault="00CA0486" w:rsidP="009B123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The candidate will be involved in tasks such as managing</w:t>
      </w:r>
      <w:r w:rsidR="009B1232">
        <w:rPr>
          <w:sz w:val="22"/>
          <w:szCs w:val="22"/>
        </w:rPr>
        <w:t xml:space="preserve"> related projects</w:t>
      </w:r>
      <w:r>
        <w:rPr>
          <w:sz w:val="22"/>
          <w:szCs w:val="22"/>
        </w:rPr>
        <w:t xml:space="preserve">, </w:t>
      </w:r>
      <w:r w:rsidR="008F0D7B">
        <w:rPr>
          <w:sz w:val="22"/>
          <w:szCs w:val="22"/>
        </w:rPr>
        <w:t>supervising students</w:t>
      </w:r>
      <w:r w:rsidR="009B123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as well </w:t>
      </w:r>
      <w:r w:rsidR="00F3231F">
        <w:rPr>
          <w:sz w:val="22"/>
          <w:szCs w:val="22"/>
        </w:rPr>
        <w:t xml:space="preserve">as </w:t>
      </w:r>
      <w:r>
        <w:rPr>
          <w:sz w:val="22"/>
          <w:szCs w:val="22"/>
        </w:rPr>
        <w:t xml:space="preserve">performing </w:t>
      </w:r>
      <w:r w:rsidR="009B1232">
        <w:rPr>
          <w:sz w:val="22"/>
          <w:szCs w:val="22"/>
        </w:rPr>
        <w:t xml:space="preserve">laboratory </w:t>
      </w:r>
      <w:r>
        <w:rPr>
          <w:sz w:val="22"/>
          <w:szCs w:val="22"/>
        </w:rPr>
        <w:t xml:space="preserve">research in </w:t>
      </w:r>
      <w:r w:rsidR="009B1232">
        <w:rPr>
          <w:sz w:val="22"/>
          <w:szCs w:val="22"/>
        </w:rPr>
        <w:t xml:space="preserve">the activities of </w:t>
      </w:r>
      <w:r w:rsidR="00C05C8F">
        <w:rPr>
          <w:sz w:val="22"/>
          <w:szCs w:val="22"/>
        </w:rPr>
        <w:t>energy and catalytic devices</w:t>
      </w:r>
      <w:r w:rsidR="009B1232">
        <w:rPr>
          <w:sz w:val="22"/>
          <w:szCs w:val="22"/>
        </w:rPr>
        <w:t xml:space="preserve">. The aim of the group is to cover different levels of TRL for the </w:t>
      </w:r>
      <w:r w:rsidR="00F3231F">
        <w:rPr>
          <w:sz w:val="22"/>
          <w:szCs w:val="22"/>
        </w:rPr>
        <w:t xml:space="preserve">described </w:t>
      </w:r>
      <w:r w:rsidR="009B1232">
        <w:rPr>
          <w:sz w:val="22"/>
          <w:szCs w:val="22"/>
        </w:rPr>
        <w:t>technology, covering from the innovation in materials and fabrication</w:t>
      </w:r>
      <w:r w:rsidR="00F3231F">
        <w:rPr>
          <w:sz w:val="22"/>
          <w:szCs w:val="22"/>
        </w:rPr>
        <w:t xml:space="preserve"> processes</w:t>
      </w:r>
      <w:r w:rsidR="009B1232">
        <w:rPr>
          <w:sz w:val="22"/>
          <w:szCs w:val="22"/>
        </w:rPr>
        <w:t xml:space="preserve"> to the prototyping</w:t>
      </w:r>
      <w:r>
        <w:rPr>
          <w:sz w:val="22"/>
          <w:szCs w:val="22"/>
        </w:rPr>
        <w:t xml:space="preserve">. </w:t>
      </w:r>
    </w:p>
    <w:p w14:paraId="166A2827" w14:textId="1E25A559" w:rsidR="00CA0486" w:rsidRDefault="00CA0486" w:rsidP="009B123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Integrated in a multi-disciplinary team, </w:t>
      </w:r>
      <w:r w:rsidR="009B1232">
        <w:rPr>
          <w:sz w:val="22"/>
          <w:szCs w:val="22"/>
        </w:rPr>
        <w:t>it</w:t>
      </w:r>
      <w:r>
        <w:rPr>
          <w:sz w:val="22"/>
          <w:szCs w:val="22"/>
        </w:rPr>
        <w:t xml:space="preserve"> is</w:t>
      </w:r>
      <w:r w:rsidR="009B1232">
        <w:rPr>
          <w:sz w:val="22"/>
          <w:szCs w:val="22"/>
        </w:rPr>
        <w:t xml:space="preserve"> also</w:t>
      </w:r>
      <w:r>
        <w:rPr>
          <w:sz w:val="22"/>
          <w:szCs w:val="22"/>
        </w:rPr>
        <w:t xml:space="preserve"> expected </w:t>
      </w:r>
      <w:r w:rsidR="009B1232">
        <w:rPr>
          <w:sz w:val="22"/>
          <w:szCs w:val="22"/>
        </w:rPr>
        <w:t>that the candidate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lead</w:t>
      </w:r>
      <w:proofErr w:type="gramEnd"/>
      <w:r>
        <w:rPr>
          <w:sz w:val="22"/>
          <w:szCs w:val="22"/>
        </w:rPr>
        <w:t xml:space="preserve"> research activities as part of international projects or projects with industrial partners, including multi-partners project. The candidate should be used to plan resources and ensure deadlines as well of reporting and communication o</w:t>
      </w:r>
      <w:r w:rsidR="009B1232">
        <w:rPr>
          <w:sz w:val="22"/>
          <w:szCs w:val="22"/>
        </w:rPr>
        <w:t>f technical / research results and present consolidated knowledge on the energy storage and solid oxide cells field.</w:t>
      </w:r>
    </w:p>
    <w:p w14:paraId="01931BE4" w14:textId="77777777" w:rsidR="009B1232" w:rsidRDefault="009B1232" w:rsidP="009B1232">
      <w:pPr>
        <w:pStyle w:val="Default"/>
        <w:jc w:val="both"/>
        <w:rPr>
          <w:sz w:val="22"/>
          <w:szCs w:val="22"/>
        </w:rPr>
      </w:pPr>
    </w:p>
    <w:p w14:paraId="03A1A464" w14:textId="77777777" w:rsidR="00CA0486" w:rsidRDefault="00CA0486" w:rsidP="00CA048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Requirements </w:t>
      </w:r>
    </w:p>
    <w:p w14:paraId="6B2C4A65" w14:textId="77777777" w:rsidR="00CA0486" w:rsidRDefault="00CA0486" w:rsidP="00CA04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We are looking for a methodical, excellent team-player and results-oriented candidate with high communication skills. </w:t>
      </w:r>
    </w:p>
    <w:p w14:paraId="1D2F07A0" w14:textId="77777777" w:rsidR="00CA0486" w:rsidRDefault="00CA0486" w:rsidP="00CA04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Essential: </w:t>
      </w:r>
    </w:p>
    <w:p w14:paraId="3044542D" w14:textId="59EE1F9D" w:rsidR="00E379AF" w:rsidRDefault="00E379AF" w:rsidP="00CA0486">
      <w:pPr>
        <w:pStyle w:val="Default"/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- The candidate </w:t>
      </w:r>
      <w:proofErr w:type="gramStart"/>
      <w:r>
        <w:rPr>
          <w:sz w:val="22"/>
          <w:szCs w:val="22"/>
        </w:rPr>
        <w:t>has to</w:t>
      </w:r>
      <w:proofErr w:type="gramEnd"/>
      <w:r>
        <w:rPr>
          <w:sz w:val="22"/>
          <w:szCs w:val="22"/>
        </w:rPr>
        <w:t xml:space="preserve"> fulfill all the requirements of R2 </w:t>
      </w:r>
      <w:r w:rsidR="008F0D7B">
        <w:rPr>
          <w:sz w:val="22"/>
          <w:szCs w:val="22"/>
        </w:rPr>
        <w:t>researcher’s</w:t>
      </w:r>
      <w:r>
        <w:rPr>
          <w:sz w:val="22"/>
          <w:szCs w:val="22"/>
        </w:rPr>
        <w:t xml:space="preserve"> level of the internal IREC evaluation:</w:t>
      </w:r>
    </w:p>
    <w:p w14:paraId="485E0E06" w14:textId="3938477F" w:rsidR="00E379AF" w:rsidRDefault="00E379AF" w:rsidP="00E379AF">
      <w:pPr>
        <w:pStyle w:val="Default"/>
        <w:numPr>
          <w:ilvl w:val="0"/>
          <w:numId w:val="2"/>
        </w:numPr>
        <w:spacing w:after="20"/>
        <w:rPr>
          <w:sz w:val="22"/>
          <w:szCs w:val="22"/>
        </w:rPr>
      </w:pPr>
      <w:r>
        <w:rPr>
          <w:sz w:val="22"/>
          <w:szCs w:val="22"/>
        </w:rPr>
        <w:t>T</w:t>
      </w:r>
      <w:r w:rsidRPr="00E379AF">
        <w:rPr>
          <w:sz w:val="22"/>
          <w:szCs w:val="22"/>
        </w:rPr>
        <w:t>itle of Doctor</w:t>
      </w:r>
      <w:r w:rsidR="00C05C8F">
        <w:rPr>
          <w:sz w:val="22"/>
          <w:szCs w:val="22"/>
        </w:rPr>
        <w:t xml:space="preserve"> on related topics</w:t>
      </w:r>
    </w:p>
    <w:p w14:paraId="5B4CE78D" w14:textId="4AD8573B" w:rsidR="00E379AF" w:rsidRPr="00E379AF" w:rsidRDefault="00E379AF" w:rsidP="00440515">
      <w:pPr>
        <w:pStyle w:val="Default"/>
        <w:numPr>
          <w:ilvl w:val="0"/>
          <w:numId w:val="2"/>
        </w:numPr>
        <w:spacing w:after="20"/>
        <w:rPr>
          <w:sz w:val="22"/>
          <w:szCs w:val="22"/>
        </w:rPr>
      </w:pPr>
      <w:r w:rsidRPr="00E379AF">
        <w:rPr>
          <w:sz w:val="22"/>
          <w:szCs w:val="22"/>
        </w:rPr>
        <w:t xml:space="preserve">Have </w:t>
      </w:r>
      <w:proofErr w:type="gramStart"/>
      <w:r w:rsidR="00B17BBF">
        <w:rPr>
          <w:sz w:val="22"/>
          <w:szCs w:val="22"/>
        </w:rPr>
        <w:t xml:space="preserve">a </w:t>
      </w:r>
      <w:r w:rsidRPr="00E379AF">
        <w:rPr>
          <w:sz w:val="22"/>
          <w:szCs w:val="22"/>
        </w:rPr>
        <w:t>number of</w:t>
      </w:r>
      <w:proofErr w:type="gramEnd"/>
      <w:r w:rsidRPr="00E379AF">
        <w:rPr>
          <w:sz w:val="22"/>
          <w:szCs w:val="22"/>
        </w:rPr>
        <w:t xml:space="preserve"> </w:t>
      </w:r>
      <w:r w:rsidR="00B17BBF">
        <w:rPr>
          <w:sz w:val="22"/>
          <w:szCs w:val="22"/>
        </w:rPr>
        <w:t>publications</w:t>
      </w:r>
      <w:r w:rsidRPr="00E379AF">
        <w:rPr>
          <w:sz w:val="22"/>
          <w:szCs w:val="22"/>
        </w:rPr>
        <w:t xml:space="preserve"> in i</w:t>
      </w:r>
      <w:r w:rsidR="00B17BBF">
        <w:rPr>
          <w:sz w:val="22"/>
          <w:szCs w:val="22"/>
        </w:rPr>
        <w:t xml:space="preserve">ndexed </w:t>
      </w:r>
      <w:r w:rsidRPr="00E379AF">
        <w:rPr>
          <w:sz w:val="22"/>
          <w:szCs w:val="22"/>
        </w:rPr>
        <w:t>scientific journals</w:t>
      </w:r>
      <w:r w:rsidR="007F338F">
        <w:rPr>
          <w:sz w:val="22"/>
          <w:szCs w:val="22"/>
        </w:rPr>
        <w:t xml:space="preserve"> </w:t>
      </w:r>
      <w:r w:rsidR="00B17BBF">
        <w:rPr>
          <w:sz w:val="22"/>
          <w:szCs w:val="22"/>
        </w:rPr>
        <w:t>and/or books indexed</w:t>
      </w:r>
      <w:r w:rsidRPr="00E379AF">
        <w:rPr>
          <w:sz w:val="22"/>
          <w:szCs w:val="22"/>
        </w:rPr>
        <w:t xml:space="preserve"> with ISBN,</w:t>
      </w:r>
      <w:r w:rsidR="00B17BBF">
        <w:rPr>
          <w:sz w:val="22"/>
          <w:szCs w:val="22"/>
        </w:rPr>
        <w:t xml:space="preserve"> related </w:t>
      </w:r>
      <w:r w:rsidRPr="00E379AF">
        <w:rPr>
          <w:sz w:val="22"/>
          <w:szCs w:val="22"/>
        </w:rPr>
        <w:t>to the work of the</w:t>
      </w:r>
      <w:r w:rsidR="00C05C8F">
        <w:rPr>
          <w:sz w:val="22"/>
          <w:szCs w:val="22"/>
        </w:rPr>
        <w:t xml:space="preserve"> project</w:t>
      </w:r>
      <w:r w:rsidRPr="00E379AF">
        <w:rPr>
          <w:sz w:val="22"/>
          <w:szCs w:val="22"/>
        </w:rPr>
        <w:t>.</w:t>
      </w:r>
    </w:p>
    <w:p w14:paraId="305BF13A" w14:textId="69FC238B" w:rsidR="00E379AF" w:rsidRDefault="00E379AF" w:rsidP="00E379AF">
      <w:pPr>
        <w:pStyle w:val="Default"/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 xml:space="preserve">Master in </w:t>
      </w:r>
      <w:r w:rsidR="00C05C8F">
        <w:rPr>
          <w:sz w:val="22"/>
          <w:szCs w:val="22"/>
        </w:rPr>
        <w:t>Advanced</w:t>
      </w:r>
      <w:proofErr w:type="gramEnd"/>
      <w:r w:rsidR="00C05C8F">
        <w:rPr>
          <w:sz w:val="22"/>
          <w:szCs w:val="22"/>
        </w:rPr>
        <w:t xml:space="preserve"> Materials</w:t>
      </w:r>
    </w:p>
    <w:p w14:paraId="52421237" w14:textId="13B17E80" w:rsidR="009B1232" w:rsidRDefault="00CA0486" w:rsidP="00CA0486">
      <w:pPr>
        <w:pStyle w:val="Default"/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- PhD </w:t>
      </w:r>
      <w:r w:rsidR="00B17BBF">
        <w:rPr>
          <w:sz w:val="22"/>
          <w:szCs w:val="22"/>
        </w:rPr>
        <w:t>degree</w:t>
      </w:r>
      <w:r>
        <w:rPr>
          <w:sz w:val="22"/>
          <w:szCs w:val="22"/>
        </w:rPr>
        <w:t xml:space="preserve"> in </w:t>
      </w:r>
      <w:r w:rsidR="009B1232">
        <w:rPr>
          <w:sz w:val="22"/>
          <w:szCs w:val="22"/>
        </w:rPr>
        <w:t xml:space="preserve">Chemistry/ Physics or Chemical Engineering with special </w:t>
      </w:r>
      <w:r w:rsidR="00B17BBF">
        <w:rPr>
          <w:sz w:val="22"/>
          <w:szCs w:val="22"/>
        </w:rPr>
        <w:t>focus</w:t>
      </w:r>
      <w:r w:rsidR="009B1232">
        <w:rPr>
          <w:sz w:val="22"/>
          <w:szCs w:val="22"/>
        </w:rPr>
        <w:t xml:space="preserve"> on </w:t>
      </w:r>
      <w:r w:rsidR="001B4BF0">
        <w:rPr>
          <w:sz w:val="22"/>
          <w:szCs w:val="22"/>
        </w:rPr>
        <w:t>Hydrogen Technologies</w:t>
      </w:r>
    </w:p>
    <w:p w14:paraId="34A00735" w14:textId="0C1B9AF6" w:rsidR="001B4BF0" w:rsidRDefault="001B4BF0" w:rsidP="00CA0486">
      <w:pPr>
        <w:pStyle w:val="Default"/>
        <w:spacing w:after="20"/>
        <w:rPr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Knowledgement</w:t>
      </w:r>
      <w:proofErr w:type="spellEnd"/>
      <w:r>
        <w:rPr>
          <w:sz w:val="22"/>
          <w:szCs w:val="22"/>
        </w:rPr>
        <w:t xml:space="preserve"> on advanced manufacturing technologies for ceramic materials (3D Printing, UHS, </w:t>
      </w:r>
      <w:proofErr w:type="gramStart"/>
      <w:r>
        <w:rPr>
          <w:sz w:val="22"/>
          <w:szCs w:val="22"/>
        </w:rPr>
        <w:t>etc..</w:t>
      </w:r>
      <w:proofErr w:type="gramEnd"/>
      <w:r>
        <w:rPr>
          <w:sz w:val="22"/>
          <w:szCs w:val="22"/>
        </w:rPr>
        <w:t>)</w:t>
      </w:r>
    </w:p>
    <w:p w14:paraId="4BC1A125" w14:textId="1DDB81F0" w:rsidR="00CA0486" w:rsidRDefault="00CA0486" w:rsidP="00CA0486">
      <w:pPr>
        <w:pStyle w:val="Default"/>
        <w:spacing w:after="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="009B1232">
        <w:rPr>
          <w:sz w:val="22"/>
          <w:szCs w:val="22"/>
        </w:rPr>
        <w:t xml:space="preserve">More than </w:t>
      </w:r>
      <w:r w:rsidR="008F0D7B">
        <w:rPr>
          <w:sz w:val="22"/>
          <w:szCs w:val="22"/>
        </w:rPr>
        <w:t>4</w:t>
      </w:r>
      <w:r>
        <w:rPr>
          <w:sz w:val="22"/>
          <w:szCs w:val="22"/>
        </w:rPr>
        <w:t xml:space="preserve"> years of experience </w:t>
      </w:r>
      <w:r w:rsidR="009B1232">
        <w:rPr>
          <w:sz w:val="22"/>
          <w:szCs w:val="22"/>
        </w:rPr>
        <w:t>Solid Oxide Electrolysis Cells technology,</w:t>
      </w:r>
      <w:r>
        <w:rPr>
          <w:sz w:val="22"/>
          <w:szCs w:val="22"/>
        </w:rPr>
        <w:t xml:space="preserve"> </w:t>
      </w:r>
      <w:r w:rsidR="009B1232">
        <w:rPr>
          <w:sz w:val="22"/>
          <w:szCs w:val="22"/>
        </w:rPr>
        <w:t>operation of the devices from cell to stack level.</w:t>
      </w:r>
    </w:p>
    <w:p w14:paraId="39380D45" w14:textId="60336A65" w:rsidR="00CA0486" w:rsidRDefault="002831D5" w:rsidP="00731DB6">
      <w:pPr>
        <w:pStyle w:val="Default"/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- Scientific publication as a first author with considerable impact </w:t>
      </w:r>
      <w:r w:rsidR="00731DB6">
        <w:rPr>
          <w:sz w:val="22"/>
          <w:szCs w:val="22"/>
        </w:rPr>
        <w:t>o</w:t>
      </w:r>
      <w:r>
        <w:rPr>
          <w:sz w:val="22"/>
          <w:szCs w:val="22"/>
        </w:rPr>
        <w:t>n the field.</w:t>
      </w:r>
    </w:p>
    <w:p w14:paraId="3BC6852C" w14:textId="458A9B75" w:rsidR="00731DB6" w:rsidRDefault="00952660" w:rsidP="00731DB6">
      <w:pPr>
        <w:pStyle w:val="Default"/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31DB6">
        <w:rPr>
          <w:sz w:val="22"/>
          <w:szCs w:val="22"/>
        </w:rPr>
        <w:t>Participation on international conference on the field.</w:t>
      </w:r>
    </w:p>
    <w:p w14:paraId="662071E6" w14:textId="13C59C19" w:rsidR="00CA0486" w:rsidRDefault="00CA0486" w:rsidP="00CA04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Fluent English </w:t>
      </w:r>
    </w:p>
    <w:p w14:paraId="05BE7061" w14:textId="77777777" w:rsidR="00CA0486" w:rsidRDefault="00CA0486" w:rsidP="00CA0486">
      <w:pPr>
        <w:pStyle w:val="Default"/>
        <w:rPr>
          <w:sz w:val="22"/>
          <w:szCs w:val="22"/>
        </w:rPr>
      </w:pPr>
    </w:p>
    <w:p w14:paraId="75E9FB52" w14:textId="77777777" w:rsidR="00CA0486" w:rsidRPr="00B17BBF" w:rsidRDefault="00CA0486" w:rsidP="00CA0486">
      <w:pPr>
        <w:pStyle w:val="Default"/>
        <w:rPr>
          <w:b/>
          <w:sz w:val="22"/>
          <w:szCs w:val="22"/>
        </w:rPr>
      </w:pPr>
      <w:r w:rsidRPr="00B17BBF">
        <w:rPr>
          <w:b/>
          <w:sz w:val="22"/>
          <w:szCs w:val="22"/>
        </w:rPr>
        <w:t xml:space="preserve">Preferred: </w:t>
      </w:r>
    </w:p>
    <w:p w14:paraId="2C5B80EF" w14:textId="37352416" w:rsidR="00D22F2D" w:rsidRDefault="00D22F2D" w:rsidP="00D22F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Experience in modeling for SOC</w:t>
      </w:r>
      <w:r w:rsidR="00B17BBF">
        <w:rPr>
          <w:sz w:val="22"/>
          <w:szCs w:val="22"/>
        </w:rPr>
        <w:t>.</w:t>
      </w:r>
    </w:p>
    <w:p w14:paraId="46316DEA" w14:textId="2594947A" w:rsidR="003F6E49" w:rsidRDefault="003F6E49" w:rsidP="00D22F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-Experience in heterogeneous catalysis using ceramics</w:t>
      </w:r>
    </w:p>
    <w:p w14:paraId="5555C561" w14:textId="77777777" w:rsidR="00B17BBF" w:rsidRDefault="00CA0486" w:rsidP="00CA0486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- Initiative in Research and Innovation</w:t>
      </w:r>
      <w:r w:rsidR="00B17BB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56820B9B" w14:textId="77777777" w:rsidR="00CA0486" w:rsidRDefault="00CA0486" w:rsidP="00CA0486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- Experience in testing methods and monitoring</w:t>
      </w:r>
      <w:r w:rsidR="00B17BB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56040C54" w14:textId="77777777" w:rsidR="00CA0486" w:rsidRDefault="00CA0486" w:rsidP="00CA04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22F2D">
        <w:rPr>
          <w:sz w:val="22"/>
          <w:szCs w:val="22"/>
        </w:rPr>
        <w:t>Experience in Prototyping</w:t>
      </w:r>
      <w:r w:rsidR="00B17BBF">
        <w:rPr>
          <w:sz w:val="22"/>
          <w:szCs w:val="22"/>
        </w:rPr>
        <w:t>.</w:t>
      </w:r>
    </w:p>
    <w:p w14:paraId="7FFBA397" w14:textId="77777777" w:rsidR="008F0D7B" w:rsidRDefault="008F0D7B" w:rsidP="008F0D7B">
      <w:pPr>
        <w:pStyle w:val="Default"/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- Experience and knowledge in modeling.  </w:t>
      </w:r>
    </w:p>
    <w:p w14:paraId="1768C90B" w14:textId="77777777" w:rsidR="00D22F2D" w:rsidRDefault="00D22F2D" w:rsidP="00CA0486">
      <w:pPr>
        <w:pStyle w:val="Default"/>
        <w:rPr>
          <w:b/>
          <w:sz w:val="22"/>
          <w:szCs w:val="22"/>
        </w:rPr>
      </w:pPr>
    </w:p>
    <w:p w14:paraId="19A4E0F8" w14:textId="77777777" w:rsidR="008F0D7B" w:rsidRDefault="008F0D7B" w:rsidP="008F0D7B">
      <w:pPr>
        <w:pStyle w:val="Default"/>
        <w:rPr>
          <w:b/>
          <w:sz w:val="22"/>
          <w:szCs w:val="22"/>
        </w:rPr>
      </w:pPr>
    </w:p>
    <w:p w14:paraId="6557540C" w14:textId="77777777" w:rsidR="008F0D7B" w:rsidRDefault="008F0D7B" w:rsidP="008F0D7B">
      <w:r>
        <w:t xml:space="preserve">Applicants must submit the following documents by email to </w:t>
      </w:r>
      <w:hyperlink r:id="rId10" w:history="1">
        <w:r w:rsidRPr="007E2098">
          <w:rPr>
            <w:rStyle w:val="Hyperlink"/>
          </w:rPr>
          <w:t>irecjobs@irec.cat</w:t>
        </w:r>
      </w:hyperlink>
      <w:r>
        <w:rPr>
          <w:rStyle w:val="Hyperlink"/>
        </w:rPr>
        <w:t xml:space="preserve">; </w:t>
      </w:r>
      <w:hyperlink r:id="rId11" w:history="1">
        <w:r w:rsidRPr="002C4991">
          <w:rPr>
            <w:rStyle w:val="Hyperlink"/>
          </w:rPr>
          <w:t>atarancon@irec.cat</w:t>
        </w:r>
      </w:hyperlink>
      <w:r>
        <w:t xml:space="preserve"> and </w:t>
      </w:r>
      <w:r w:rsidRPr="00857D0F">
        <w:rPr>
          <w:rStyle w:val="Hyperlink"/>
        </w:rPr>
        <w:t>mtorrell@irec.cat</w:t>
      </w:r>
      <w:r>
        <w:t>.</w:t>
      </w:r>
    </w:p>
    <w:p w14:paraId="624034E9" w14:textId="77777777" w:rsidR="008F0D7B" w:rsidRPr="004353D3" w:rsidRDefault="008F0D7B" w:rsidP="008F0D7B">
      <w:pPr>
        <w:rPr>
          <w:b/>
        </w:rPr>
      </w:pPr>
      <w:r w:rsidRPr="004353D3">
        <w:rPr>
          <w:b/>
        </w:rPr>
        <w:t>Reference:</w:t>
      </w:r>
    </w:p>
    <w:p w14:paraId="543AC5B4" w14:textId="77777777" w:rsidR="008F0D7B" w:rsidRDefault="008F0D7B" w:rsidP="008F0D7B">
      <w:r>
        <w:t>- Curriculum Vitae, specifying the completed degree and any relevant professional experience.</w:t>
      </w:r>
    </w:p>
    <w:p w14:paraId="6DBF7C47" w14:textId="77777777" w:rsidR="008F0D7B" w:rsidRDefault="008F0D7B" w:rsidP="008F0D7B">
      <w:r>
        <w:t>- Motivation letter.</w:t>
      </w:r>
    </w:p>
    <w:p w14:paraId="660FB397" w14:textId="77777777" w:rsidR="008F0D7B" w:rsidRPr="000C6A70" w:rsidRDefault="008F0D7B" w:rsidP="008F0D7B">
      <w:pPr>
        <w:rPr>
          <w:b/>
        </w:rPr>
      </w:pPr>
      <w:r w:rsidRPr="000C6A70">
        <w:rPr>
          <w:b/>
        </w:rPr>
        <w:t>Offer of job position</w:t>
      </w:r>
      <w:r>
        <w:rPr>
          <w:b/>
        </w:rPr>
        <w:t>:</w:t>
      </w:r>
    </w:p>
    <w:p w14:paraId="0369952E" w14:textId="2144DDB5" w:rsidR="008F0D7B" w:rsidRDefault="008F0D7B" w:rsidP="008F0D7B">
      <w:r>
        <w:t>We offer a Tenure Track position</w:t>
      </w:r>
      <w:r w:rsidR="00C5278B">
        <w:t xml:space="preserve"> (R2.1)</w:t>
      </w:r>
      <w:r>
        <w:t xml:space="preserve"> </w:t>
      </w:r>
      <w:r w:rsidR="008C7099">
        <w:t xml:space="preserve">starting </w:t>
      </w:r>
      <w:r w:rsidR="00752030">
        <w:t xml:space="preserve">on </w:t>
      </w:r>
      <w:r w:rsidR="00C5278B">
        <w:t>December</w:t>
      </w:r>
      <w:r w:rsidR="00752030">
        <w:t xml:space="preserve"> of 2024</w:t>
      </w:r>
      <w:r w:rsidR="008C7099">
        <w:t xml:space="preserve"> at the Nanoionics Group at IREC.</w:t>
      </w:r>
    </w:p>
    <w:p w14:paraId="048CB9B7" w14:textId="77777777" w:rsidR="008F0D7B" w:rsidRDefault="008F0D7B" w:rsidP="008F0D7B">
      <w:r>
        <w:t>Salaries will be paid in accordance with the IREC’s salary policy, depending on the candidate’s qualification and professional experience.</w:t>
      </w:r>
    </w:p>
    <w:p w14:paraId="14680B6A" w14:textId="77777777" w:rsidR="006B784C" w:rsidRDefault="006B784C"/>
    <w:sectPr w:rsidR="006B784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239D1" w14:textId="77777777" w:rsidR="00CA0486" w:rsidRDefault="00CA0486" w:rsidP="00CA0486">
      <w:pPr>
        <w:spacing w:after="0" w:line="240" w:lineRule="auto"/>
      </w:pPr>
      <w:r>
        <w:separator/>
      </w:r>
    </w:p>
  </w:endnote>
  <w:endnote w:type="continuationSeparator" w:id="0">
    <w:p w14:paraId="36906243" w14:textId="77777777" w:rsidR="00CA0486" w:rsidRDefault="00CA0486" w:rsidP="00CA0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F6CFE" w14:textId="77777777" w:rsidR="00CA0486" w:rsidRDefault="00CA0486" w:rsidP="00CA0486">
      <w:pPr>
        <w:spacing w:after="0" w:line="240" w:lineRule="auto"/>
      </w:pPr>
      <w:r>
        <w:separator/>
      </w:r>
    </w:p>
  </w:footnote>
  <w:footnote w:type="continuationSeparator" w:id="0">
    <w:p w14:paraId="549701B0" w14:textId="77777777" w:rsidR="00CA0486" w:rsidRDefault="00CA0486" w:rsidP="00CA0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62657" w14:textId="77777777" w:rsidR="00CA0486" w:rsidRDefault="00CA0486" w:rsidP="00CA0486">
    <w:pPr>
      <w:pStyle w:val="Header"/>
      <w:jc w:val="right"/>
    </w:pPr>
    <w:r>
      <w:rPr>
        <w:noProof/>
      </w:rPr>
      <w:drawing>
        <wp:inline distT="0" distB="0" distL="0" distR="0" wp14:anchorId="09D50CD8" wp14:editId="4D5A6DCB">
          <wp:extent cx="1866586" cy="723900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EC H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444" cy="736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7724A"/>
    <w:multiLevelType w:val="hybridMultilevel"/>
    <w:tmpl w:val="B3321D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D03A3"/>
    <w:multiLevelType w:val="hybridMultilevel"/>
    <w:tmpl w:val="766CA7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9257">
    <w:abstractNumId w:val="0"/>
  </w:num>
  <w:num w:numId="2" w16cid:durableId="853038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486"/>
    <w:rsid w:val="001B3BE9"/>
    <w:rsid w:val="001B4BF0"/>
    <w:rsid w:val="002831D5"/>
    <w:rsid w:val="00307604"/>
    <w:rsid w:val="0037070A"/>
    <w:rsid w:val="003B2427"/>
    <w:rsid w:val="003F6E49"/>
    <w:rsid w:val="006B784C"/>
    <w:rsid w:val="00731DB6"/>
    <w:rsid w:val="00752030"/>
    <w:rsid w:val="007F338F"/>
    <w:rsid w:val="008A3221"/>
    <w:rsid w:val="008C7099"/>
    <w:rsid w:val="008F0D7B"/>
    <w:rsid w:val="00952660"/>
    <w:rsid w:val="009B1232"/>
    <w:rsid w:val="00B17BBF"/>
    <w:rsid w:val="00C05C8F"/>
    <w:rsid w:val="00C5278B"/>
    <w:rsid w:val="00CA0486"/>
    <w:rsid w:val="00CD70D8"/>
    <w:rsid w:val="00D22F2D"/>
    <w:rsid w:val="00D51C8F"/>
    <w:rsid w:val="00E379AF"/>
    <w:rsid w:val="00F3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1B61A"/>
  <w15:chartTrackingRefBased/>
  <w15:docId w15:val="{A0426DB6-79DC-48C1-B0A7-C2459DDA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04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0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486"/>
  </w:style>
  <w:style w:type="paragraph" w:styleId="Footer">
    <w:name w:val="footer"/>
    <w:basedOn w:val="Normal"/>
    <w:link w:val="FooterChar"/>
    <w:uiPriority w:val="99"/>
    <w:unhideWhenUsed/>
    <w:rsid w:val="00CA0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486"/>
  </w:style>
  <w:style w:type="paragraph" w:styleId="BalloonText">
    <w:name w:val="Balloon Text"/>
    <w:basedOn w:val="Normal"/>
    <w:link w:val="BalloonTextChar"/>
    <w:uiPriority w:val="99"/>
    <w:semiHidden/>
    <w:unhideWhenUsed/>
    <w:rsid w:val="00283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1D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0D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tarancon@irec.cat" TargetMode="External"/><Relationship Id="rId5" Type="http://schemas.openxmlformats.org/officeDocument/2006/relationships/styles" Target="styles.xml"/><Relationship Id="rId10" Type="http://schemas.openxmlformats.org/officeDocument/2006/relationships/hyperlink" Target="mailto:irecjobs@irec.c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C81C439310D40B81F1B567CD8121E" ma:contentTypeVersion="13" ma:contentTypeDescription="Create a new document." ma:contentTypeScope="" ma:versionID="a7b80465d04afa96261e7809252c1513">
  <xsd:schema xmlns:xsd="http://www.w3.org/2001/XMLSchema" xmlns:xs="http://www.w3.org/2001/XMLSchema" xmlns:p="http://schemas.microsoft.com/office/2006/metadata/properties" xmlns:ns2="42cfb90b-e7ec-49bd-a0ce-66ff41de8b93" xmlns:ns3="0e7a5a0d-8d21-4e23-804e-bd8ffe20ff57" targetNamespace="http://schemas.microsoft.com/office/2006/metadata/properties" ma:root="true" ma:fieldsID="0715d76c7ef280e7fe5f877015652fe7" ns2:_="" ns3:_="">
    <xsd:import namespace="42cfb90b-e7ec-49bd-a0ce-66ff41de8b93"/>
    <xsd:import namespace="0e7a5a0d-8d21-4e23-804e-bd8ffe20f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fb90b-e7ec-49bd-a0ce-66ff41de8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3b54d-d467-4480-9ac5-2314962742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a5a0d-8d21-4e23-804e-bd8ffe20ff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da482e-f7ab-4a4f-b2f3-35eab84030ac}" ma:internalName="TaxCatchAll" ma:showField="CatchAllData" ma:web="0e7a5a0d-8d21-4e23-804e-bd8ffe20f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cfb90b-e7ec-49bd-a0ce-66ff41de8b93">
      <Terms xmlns="http://schemas.microsoft.com/office/infopath/2007/PartnerControls"/>
    </lcf76f155ced4ddcb4097134ff3c332f>
    <TaxCatchAll xmlns="0e7a5a0d-8d21-4e23-804e-bd8ffe20ff57" xsi:nil="true"/>
  </documentManagement>
</p:properties>
</file>

<file path=customXml/itemProps1.xml><?xml version="1.0" encoding="utf-8"?>
<ds:datastoreItem xmlns:ds="http://schemas.openxmlformats.org/officeDocument/2006/customXml" ds:itemID="{AB6AEAA6-710F-44B6-87EE-EEAB69A6B21E}"/>
</file>

<file path=customXml/itemProps2.xml><?xml version="1.0" encoding="utf-8"?>
<ds:datastoreItem xmlns:ds="http://schemas.openxmlformats.org/officeDocument/2006/customXml" ds:itemID="{C61C345E-BEFF-4CDC-A297-01BD9DE42F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D5669A-C022-44E0-93D1-E6A068B3E0F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8d1ec31f-ee4b-457d-8b9d-9d612eeb95a7"/>
    <ds:schemaRef ds:uri="http://schemas.microsoft.com/office/infopath/2007/PartnerControls"/>
    <ds:schemaRef ds:uri="9f46499e-d75f-405f-adf8-b63c3754b3f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Torrell</dc:creator>
  <cp:keywords/>
  <dc:description/>
  <cp:lastModifiedBy>Marc Torrell</cp:lastModifiedBy>
  <cp:revision>2</cp:revision>
  <cp:lastPrinted>2021-12-17T11:11:00Z</cp:lastPrinted>
  <dcterms:created xsi:type="dcterms:W3CDTF">2024-10-02T11:11:00Z</dcterms:created>
  <dcterms:modified xsi:type="dcterms:W3CDTF">2024-10-02T11:11:00Z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0x010100329C81C439310D40B81F1B567CD8121E</vt:lpwstr>
  </property>
  <property fmtid="{D5CDD505-2E9C-101B-9397-08002B2CF9AE}" pid="3" name="MediaServiceImageTags">
    <vt:lpwstr/>
  </property>
</Properties>
</file>